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D5" w:rsidRPr="007F11D4" w:rsidRDefault="00CF0AD5" w:rsidP="00CF0AD5">
      <w:pPr>
        <w:tabs>
          <w:tab w:val="left" w:pos="2744"/>
        </w:tabs>
        <w:spacing w:line="36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7F11D4">
        <w:rPr>
          <w:rFonts w:eastAsia="標楷體" w:hAnsi="標楷體"/>
          <w:b/>
          <w:color w:val="000000"/>
          <w:sz w:val="28"/>
          <w:szCs w:val="28"/>
        </w:rPr>
        <w:t>桃園市立</w:t>
      </w:r>
      <w:r w:rsidR="00A21E43">
        <w:rPr>
          <w:rFonts w:eastAsia="標楷體" w:hAnsi="標楷體" w:hint="eastAsia"/>
          <w:b/>
          <w:color w:val="000000"/>
          <w:sz w:val="28"/>
          <w:szCs w:val="28"/>
        </w:rPr>
        <w:t>山腳</w:t>
      </w:r>
      <w:r w:rsidRPr="007F11D4">
        <w:rPr>
          <w:rFonts w:eastAsia="標楷體" w:hAnsi="標楷體"/>
          <w:b/>
          <w:color w:val="000000"/>
          <w:sz w:val="28"/>
          <w:szCs w:val="28"/>
        </w:rPr>
        <w:t>國民中學</w:t>
      </w:r>
      <w:r w:rsidRPr="007F11D4">
        <w:rPr>
          <w:rFonts w:eastAsia="標楷體"/>
          <w:b/>
          <w:color w:val="000000"/>
          <w:sz w:val="28"/>
          <w:szCs w:val="28"/>
        </w:rPr>
        <w:t>10</w:t>
      </w:r>
      <w:r w:rsidR="00DE3655">
        <w:rPr>
          <w:rFonts w:eastAsia="標楷體"/>
          <w:b/>
          <w:color w:val="000000"/>
          <w:sz w:val="28"/>
          <w:szCs w:val="28"/>
        </w:rPr>
        <w:t>9</w:t>
      </w:r>
      <w:r w:rsidRPr="007F11D4">
        <w:rPr>
          <w:rFonts w:eastAsia="標楷體" w:hAnsi="標楷體"/>
          <w:b/>
          <w:color w:val="000000"/>
          <w:sz w:val="28"/>
          <w:szCs w:val="28"/>
        </w:rPr>
        <w:t>學年度</w:t>
      </w:r>
    </w:p>
    <w:p w:rsidR="00CF0AD5" w:rsidRPr="007F11D4" w:rsidRDefault="00CF0AD5" w:rsidP="00CF0AD5">
      <w:pPr>
        <w:tabs>
          <w:tab w:val="left" w:pos="2744"/>
        </w:tabs>
        <w:spacing w:line="360" w:lineRule="exact"/>
        <w:jc w:val="center"/>
        <w:rPr>
          <w:rFonts w:eastAsia="標楷體"/>
          <w:b/>
          <w:color w:val="000000"/>
        </w:rPr>
      </w:pPr>
      <w:r w:rsidRPr="007F11D4">
        <w:rPr>
          <w:rFonts w:eastAsia="標楷體" w:hAnsi="標楷體"/>
          <w:b/>
          <w:color w:val="000000"/>
          <w:sz w:val="28"/>
          <w:szCs w:val="28"/>
        </w:rPr>
        <w:t>生涯發展教育融入</w:t>
      </w:r>
      <w:r w:rsidR="00AD4205">
        <w:rPr>
          <w:rFonts w:eastAsia="標楷體" w:hAnsi="標楷體" w:hint="eastAsia"/>
          <w:b/>
          <w:color w:val="000000"/>
          <w:sz w:val="28"/>
          <w:szCs w:val="28"/>
        </w:rPr>
        <w:t>各領域</w:t>
      </w:r>
      <w:r w:rsidRPr="007F11D4">
        <w:rPr>
          <w:rFonts w:eastAsia="標楷體" w:hAnsi="標楷體"/>
          <w:b/>
          <w:color w:val="000000"/>
          <w:sz w:val="28"/>
          <w:szCs w:val="28"/>
        </w:rPr>
        <w:t>教學教師自我檢核表</w:t>
      </w:r>
    </w:p>
    <w:p w:rsidR="00CF0AD5" w:rsidRPr="007F11D4" w:rsidRDefault="00CF0AD5" w:rsidP="00CF0AD5">
      <w:pPr>
        <w:tabs>
          <w:tab w:val="left" w:pos="2744"/>
        </w:tabs>
        <w:spacing w:line="460" w:lineRule="exact"/>
        <w:jc w:val="center"/>
        <w:rPr>
          <w:rFonts w:eastAsia="標楷體"/>
          <w:color w:val="000000"/>
        </w:rPr>
      </w:pPr>
    </w:p>
    <w:p w:rsidR="00CF0AD5" w:rsidRPr="007F11D4" w:rsidRDefault="00CF0AD5" w:rsidP="00CF0AD5">
      <w:pPr>
        <w:tabs>
          <w:tab w:val="left" w:pos="2744"/>
        </w:tabs>
        <w:spacing w:line="460" w:lineRule="exact"/>
        <w:jc w:val="center"/>
        <w:rPr>
          <w:rFonts w:eastAsia="標楷體"/>
          <w:color w:val="000000"/>
        </w:rPr>
      </w:pPr>
      <w:r w:rsidRPr="007F11D4">
        <w:rPr>
          <w:rFonts w:eastAsia="標楷體"/>
          <w:color w:val="000000"/>
        </w:rPr>
        <w:t xml:space="preserve">                         </w:t>
      </w:r>
      <w:r w:rsidRPr="007F11D4">
        <w:rPr>
          <w:rFonts w:eastAsia="標楷體" w:hAnsi="標楷體"/>
          <w:color w:val="000000"/>
        </w:rPr>
        <w:t>檢核日期：中華民國</w:t>
      </w:r>
      <w:r w:rsidRPr="007F11D4">
        <w:rPr>
          <w:rFonts w:eastAsia="標楷體"/>
          <w:color w:val="000000"/>
          <w:u w:val="single"/>
        </w:rPr>
        <w:t xml:space="preserve">       </w:t>
      </w:r>
      <w:r w:rsidRPr="007F11D4">
        <w:rPr>
          <w:rFonts w:eastAsia="標楷體" w:hAnsi="標楷體"/>
          <w:color w:val="000000"/>
        </w:rPr>
        <w:t>年</w:t>
      </w:r>
      <w:r w:rsidRPr="007F11D4">
        <w:rPr>
          <w:rFonts w:eastAsia="標楷體"/>
          <w:color w:val="000000"/>
          <w:u w:val="single"/>
        </w:rPr>
        <w:t xml:space="preserve">       </w:t>
      </w:r>
      <w:r w:rsidRPr="007F11D4">
        <w:rPr>
          <w:rFonts w:eastAsia="標楷體" w:hAnsi="標楷體"/>
          <w:color w:val="000000"/>
        </w:rPr>
        <w:t>月</w:t>
      </w:r>
      <w:r w:rsidRPr="007F11D4">
        <w:rPr>
          <w:rFonts w:eastAsia="標楷體"/>
          <w:color w:val="000000"/>
          <w:u w:val="single"/>
        </w:rPr>
        <w:t xml:space="preserve">       </w:t>
      </w:r>
      <w:r w:rsidRPr="007F11D4">
        <w:rPr>
          <w:rFonts w:eastAsia="標楷體" w:hAnsi="標楷體"/>
          <w:color w:val="000000"/>
        </w:rPr>
        <w:t>日</w:t>
      </w:r>
    </w:p>
    <w:tbl>
      <w:tblPr>
        <w:tblW w:w="0" w:type="auto"/>
        <w:tblInd w:w="7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480"/>
        <w:gridCol w:w="1320"/>
        <w:gridCol w:w="240"/>
        <w:gridCol w:w="600"/>
        <w:gridCol w:w="600"/>
        <w:gridCol w:w="600"/>
        <w:gridCol w:w="1498"/>
      </w:tblGrid>
      <w:tr w:rsidR="00CF0AD5" w:rsidRPr="007F11D4" w:rsidTr="00525DFB">
        <w:trPr>
          <w:trHeight w:val="870"/>
        </w:trPr>
        <w:tc>
          <w:tcPr>
            <w:tcW w:w="8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教師姓名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任教科目</w:t>
            </w:r>
          </w:p>
        </w:tc>
        <w:tc>
          <w:tcPr>
            <w:tcW w:w="35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b/>
                <w:color w:val="000000"/>
              </w:rPr>
            </w:pPr>
          </w:p>
        </w:tc>
      </w:tr>
      <w:tr w:rsidR="00CF0AD5" w:rsidRPr="007F11D4" w:rsidTr="00525DFB">
        <w:tc>
          <w:tcPr>
            <w:tcW w:w="8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所屬領域</w:t>
            </w:r>
          </w:p>
        </w:tc>
        <w:tc>
          <w:tcPr>
            <w:tcW w:w="83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c>
          <w:tcPr>
            <w:tcW w:w="8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檢核項目</w:t>
            </w:r>
          </w:p>
        </w:tc>
        <w:tc>
          <w:tcPr>
            <w:tcW w:w="50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檢核內容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已執行且具成效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已執行成效待加強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未執行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補充說明</w:t>
            </w:r>
          </w:p>
        </w:tc>
      </w:tr>
      <w:tr w:rsidR="00CF0AD5" w:rsidRPr="007F11D4" w:rsidTr="00525DFB">
        <w:tc>
          <w:tcPr>
            <w:tcW w:w="8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課程規劃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瞭解「生涯發展教育」之理念、課程目標及分段能力指標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242"/>
        </w:trPr>
        <w:tc>
          <w:tcPr>
            <w:tcW w:w="8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教學活動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依分段能力指標及學生先備條件將「生涯發展教育」融入領域課程計畫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242"/>
        </w:trPr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規劃並進行適切的「生涯發展教育」教學活動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242"/>
        </w:trPr>
        <w:tc>
          <w:tcPr>
            <w:tcW w:w="84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善用相關軟硬體設備、家長及社區資源，進行「生涯發展教育」教學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242"/>
        </w:trPr>
        <w:tc>
          <w:tcPr>
            <w:tcW w:w="8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評量回饋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採用多元學習評量，適時檢視學生學習情形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242"/>
        </w:trPr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綜合學生相關表現，提供適切回饋建議及生涯輔導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122"/>
        </w:trPr>
        <w:tc>
          <w:tcPr>
            <w:tcW w:w="8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其他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widowControl/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116"/>
        </w:trPr>
        <w:tc>
          <w:tcPr>
            <w:tcW w:w="84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widowControl/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</w:tbl>
    <w:p w:rsidR="003A1816" w:rsidRDefault="00CF0AD5" w:rsidP="00A21E43">
      <w:pPr>
        <w:numPr>
          <w:ilvl w:val="0"/>
          <w:numId w:val="1"/>
        </w:numPr>
        <w:tabs>
          <w:tab w:val="left" w:pos="2744"/>
        </w:tabs>
      </w:pPr>
      <w:r w:rsidRPr="007F11D4">
        <w:rPr>
          <w:rFonts w:eastAsia="標楷體" w:hAnsi="標楷體"/>
          <w:color w:val="000000"/>
        </w:rPr>
        <w:t>請領域教師於</w:t>
      </w:r>
      <w:r w:rsidRPr="007F11D4">
        <w:rPr>
          <w:rFonts w:eastAsia="標楷體"/>
          <w:color w:val="000000"/>
        </w:rPr>
        <w:t>1</w:t>
      </w:r>
      <w:r w:rsidR="00DE3655">
        <w:rPr>
          <w:rFonts w:eastAsia="標楷體"/>
          <w:color w:val="000000"/>
        </w:rPr>
        <w:t>10</w:t>
      </w:r>
      <w:r w:rsidRPr="007F11D4">
        <w:rPr>
          <w:rFonts w:eastAsia="標楷體" w:hAnsi="標楷體"/>
          <w:color w:val="000000"/>
        </w:rPr>
        <w:t>年</w:t>
      </w:r>
      <w:r w:rsidR="00DE3655">
        <w:rPr>
          <w:rFonts w:eastAsia="標楷體"/>
          <w:color w:val="000000"/>
        </w:rPr>
        <w:t>1</w:t>
      </w:r>
      <w:r w:rsidRPr="007F11D4">
        <w:rPr>
          <w:rFonts w:eastAsia="標楷體" w:hAnsi="標楷體"/>
          <w:color w:val="000000"/>
        </w:rPr>
        <w:t>月</w:t>
      </w:r>
      <w:r w:rsidR="00DE3655">
        <w:rPr>
          <w:rFonts w:eastAsia="標楷體"/>
          <w:color w:val="000000"/>
        </w:rPr>
        <w:t>2</w:t>
      </w:r>
      <w:bookmarkStart w:id="0" w:name="_GoBack"/>
      <w:bookmarkEnd w:id="0"/>
      <w:r w:rsidRPr="007F11D4">
        <w:rPr>
          <w:rFonts w:eastAsia="標楷體"/>
          <w:color w:val="000000"/>
        </w:rPr>
        <w:t xml:space="preserve">0 </w:t>
      </w:r>
      <w:r w:rsidRPr="007F11D4">
        <w:rPr>
          <w:rFonts w:eastAsia="標楷體" w:hAnsi="標楷體"/>
          <w:color w:val="000000"/>
        </w:rPr>
        <w:t>日前將檢核表送回輔導室資料組</w:t>
      </w:r>
    </w:p>
    <w:sectPr w:rsidR="003A1816" w:rsidSect="00AE52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3E" w:rsidRDefault="00F05D3E" w:rsidP="00710B06">
      <w:r>
        <w:separator/>
      </w:r>
    </w:p>
  </w:endnote>
  <w:endnote w:type="continuationSeparator" w:id="0">
    <w:p w:rsidR="00F05D3E" w:rsidRDefault="00F05D3E" w:rsidP="0071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3E" w:rsidRDefault="00F05D3E" w:rsidP="00710B06">
      <w:r>
        <w:separator/>
      </w:r>
    </w:p>
  </w:footnote>
  <w:footnote w:type="continuationSeparator" w:id="0">
    <w:p w:rsidR="00F05D3E" w:rsidRDefault="00F05D3E" w:rsidP="0071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5685"/>
    <w:multiLevelType w:val="hybridMultilevel"/>
    <w:tmpl w:val="BD50259E"/>
    <w:lvl w:ilvl="0" w:tplc="1D2A4C8A">
      <w:start w:val="4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5"/>
    <w:rsid w:val="000C604F"/>
    <w:rsid w:val="0013737D"/>
    <w:rsid w:val="001B1196"/>
    <w:rsid w:val="0026241B"/>
    <w:rsid w:val="003A1816"/>
    <w:rsid w:val="004160E9"/>
    <w:rsid w:val="0060003C"/>
    <w:rsid w:val="006B40BD"/>
    <w:rsid w:val="00710B06"/>
    <w:rsid w:val="00717AAE"/>
    <w:rsid w:val="00845546"/>
    <w:rsid w:val="00A21E43"/>
    <w:rsid w:val="00AD4205"/>
    <w:rsid w:val="00B77CA5"/>
    <w:rsid w:val="00C871CC"/>
    <w:rsid w:val="00CE34F2"/>
    <w:rsid w:val="00CF0AD5"/>
    <w:rsid w:val="00DE3655"/>
    <w:rsid w:val="00E4723B"/>
    <w:rsid w:val="00E63CBF"/>
    <w:rsid w:val="00E64CC7"/>
    <w:rsid w:val="00F0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21C37C-CBAE-49F7-B39F-E18A541F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4CC7"/>
    <w:rPr>
      <w:b/>
      <w:bCs/>
    </w:rPr>
  </w:style>
  <w:style w:type="paragraph" w:styleId="a4">
    <w:name w:val="header"/>
    <w:basedOn w:val="a"/>
    <w:link w:val="a5"/>
    <w:uiPriority w:val="99"/>
    <w:unhideWhenUsed/>
    <w:rsid w:val="00710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0B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0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0B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dcterms:created xsi:type="dcterms:W3CDTF">2020-01-10T01:22:00Z</dcterms:created>
  <dcterms:modified xsi:type="dcterms:W3CDTF">2020-08-28T05:22:00Z</dcterms:modified>
</cp:coreProperties>
</file>